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8A" w:rsidRPr="000016A6" w:rsidRDefault="00575AC6" w:rsidP="007C3C3C">
      <w:pPr>
        <w:pStyle w:val="Titel"/>
        <w:spacing w:after="120"/>
      </w:pPr>
      <w:r w:rsidRPr="000016A6">
        <w:t>Planlægningsguide til situationsdidaktik</w:t>
      </w:r>
    </w:p>
    <w:p w:rsidR="000B0425" w:rsidRDefault="000B0425" w:rsidP="000B0425">
      <w:pPr>
        <w:rPr>
          <w:rFonts w:cstheme="minorHAnsi"/>
          <w:b/>
        </w:rPr>
      </w:pPr>
      <w:r>
        <w:rPr>
          <w:rFonts w:cstheme="minorHAnsi"/>
          <w:b/>
        </w:rPr>
        <w:t>Af Jeppe Bundsgaard og Simon Skov Fougt</w:t>
      </w:r>
    </w:p>
    <w:p w:rsidR="002A4400" w:rsidRPr="00027704" w:rsidRDefault="00575AC6" w:rsidP="002A4400">
      <w:pPr>
        <w:rPr>
          <w:i/>
          <w:shd w:val="clear" w:color="auto" w:fill="FFFFFF"/>
        </w:rPr>
      </w:pPr>
      <w:r w:rsidRPr="00553B9B">
        <w:rPr>
          <w:rFonts w:cstheme="minorHAnsi"/>
        </w:rPr>
        <w:t xml:space="preserve">Denne planlægningsguide er et arbejdspapir for den enkelte lærer, når der skal planlægges et </w:t>
      </w:r>
      <w:r w:rsidRPr="00553B9B">
        <w:rPr>
          <w:rFonts w:cstheme="minorHAnsi"/>
          <w:i/>
        </w:rPr>
        <w:t>situationsdidaktisk forløb med fagdidaktisk reflekteret integration af it</w:t>
      </w:r>
      <w:r w:rsidRPr="00553B9B">
        <w:rPr>
          <w:rFonts w:cstheme="minorHAnsi"/>
        </w:rPr>
        <w:t xml:space="preserve">. </w:t>
      </w:r>
      <w:r w:rsidR="00553B9B">
        <w:rPr>
          <w:rFonts w:cstheme="minorHAnsi"/>
        </w:rPr>
        <w:t>Planlægningsguiden skal opfattes som et fleksibelt værktøj, fordi forløb</w:t>
      </w:r>
      <w:r w:rsidR="007E2DD3">
        <w:rPr>
          <w:rFonts w:cstheme="minorHAnsi"/>
        </w:rPr>
        <w:t>et</w:t>
      </w:r>
      <w:r w:rsidR="00553B9B">
        <w:rPr>
          <w:rFonts w:cstheme="minorHAnsi"/>
        </w:rPr>
        <w:t xml:space="preserve"> givet vil ændre sig undervejs.</w:t>
      </w:r>
      <w:r w:rsidR="00697F9D">
        <w:rPr>
          <w:rFonts w:cstheme="minorHAnsi"/>
        </w:rPr>
        <w:t xml:space="preserve"> </w:t>
      </w:r>
      <w:r w:rsidR="00697F9D" w:rsidRPr="00553B9B">
        <w:rPr>
          <w:rFonts w:cstheme="minorHAnsi"/>
        </w:rPr>
        <w:t xml:space="preserve">Som </w:t>
      </w:r>
      <w:r w:rsidR="00697F9D" w:rsidRPr="00697F9D">
        <w:rPr>
          <w:rFonts w:cstheme="minorHAnsi"/>
          <w:i/>
        </w:rPr>
        <w:t xml:space="preserve">løbende </w:t>
      </w:r>
      <w:r w:rsidR="00697F9D" w:rsidRPr="00553B9B">
        <w:rPr>
          <w:rFonts w:cstheme="minorHAnsi"/>
        </w:rPr>
        <w:t xml:space="preserve">led i forberedelsen skal </w:t>
      </w:r>
      <w:r w:rsidR="00697F9D">
        <w:rPr>
          <w:rFonts w:cstheme="minorHAnsi"/>
        </w:rPr>
        <w:t>læreren</w:t>
      </w:r>
      <w:r w:rsidR="00697F9D" w:rsidRPr="00553B9B">
        <w:rPr>
          <w:rFonts w:cstheme="minorHAnsi"/>
        </w:rPr>
        <w:t xml:space="preserve"> skriftligt reflektere over de følgende spørgsmål</w:t>
      </w:r>
      <w:r w:rsidR="00697F9D">
        <w:rPr>
          <w:rFonts w:cstheme="minorHAnsi"/>
        </w:rPr>
        <w:t xml:space="preserve">. </w:t>
      </w:r>
      <w:r w:rsidR="002A4400" w:rsidRPr="00027704">
        <w:rPr>
          <w:i/>
          <w:shd w:val="clear" w:color="auto" w:fill="FFFFFF"/>
        </w:rPr>
        <w:t>Skriv stikord</w:t>
      </w:r>
    </w:p>
    <w:p w:rsidR="0032699B" w:rsidRPr="003B1D10" w:rsidRDefault="003B1D10" w:rsidP="003B1D10">
      <w:pPr>
        <w:numPr>
          <w:ilvl w:val="0"/>
          <w:numId w:val="19"/>
        </w:numPr>
        <w:spacing w:after="120"/>
        <w:ind w:left="714" w:hanging="357"/>
        <w:rPr>
          <w:rFonts w:cstheme="minorHAnsi"/>
          <w:shd w:val="clear" w:color="auto" w:fill="FFFFFF"/>
        </w:rPr>
      </w:pPr>
      <w:r w:rsidRPr="003B1D10">
        <w:rPr>
          <w:rFonts w:cstheme="minorHAnsi"/>
          <w:b/>
          <w:bCs/>
          <w:shd w:val="clear" w:color="auto" w:fill="FFFFFF"/>
        </w:rPr>
        <w:t xml:space="preserve">Hvilken meningsfuld situation tager forløbet udgangspunkt i? </w:t>
      </w:r>
      <w:r w:rsidRPr="003B1D10">
        <w:rPr>
          <w:rFonts w:cstheme="minorHAnsi"/>
          <w:shd w:val="clear" w:color="auto" w:fill="FFFFFF"/>
        </w:rPr>
        <w:t xml:space="preserve">Hvad går forløbet ud på? </w:t>
      </w:r>
    </w:p>
    <w:p w:rsidR="0032699B" w:rsidRPr="003B1D10" w:rsidRDefault="003B1D10" w:rsidP="003B1D10">
      <w:pPr>
        <w:numPr>
          <w:ilvl w:val="0"/>
          <w:numId w:val="19"/>
        </w:numPr>
        <w:spacing w:after="120"/>
        <w:ind w:left="714" w:hanging="357"/>
        <w:rPr>
          <w:rFonts w:cstheme="minorHAnsi"/>
          <w:shd w:val="clear" w:color="auto" w:fill="FFFFFF"/>
        </w:rPr>
      </w:pPr>
      <w:r w:rsidRPr="003B1D10">
        <w:rPr>
          <w:rFonts w:cstheme="minorHAnsi"/>
          <w:b/>
          <w:bCs/>
          <w:shd w:val="clear" w:color="auto" w:fill="FFFFFF"/>
        </w:rPr>
        <w:t xml:space="preserve">Hvad skal eleverne lære? </w:t>
      </w:r>
      <w:r w:rsidRPr="003B1D10">
        <w:rPr>
          <w:rFonts w:cstheme="minorHAnsi"/>
          <w:shd w:val="clear" w:color="auto" w:fill="FFFFFF"/>
        </w:rPr>
        <w:t>Hvad er de(t) overordnede faglige mål for forløbet</w:t>
      </w:r>
      <w:r>
        <w:rPr>
          <w:rFonts w:cstheme="minorHAnsi"/>
          <w:shd w:val="clear" w:color="auto" w:fill="FFFFFF"/>
        </w:rPr>
        <w:t>, r</w:t>
      </w:r>
      <w:r w:rsidRPr="003B1D10">
        <w:rPr>
          <w:rFonts w:cstheme="minorHAnsi"/>
          <w:shd w:val="clear" w:color="auto" w:fill="FFFFFF"/>
        </w:rPr>
        <w:t>elateret til Fælles Mål for det pågældende fag</w:t>
      </w:r>
      <w:r>
        <w:rPr>
          <w:rFonts w:cstheme="minorHAnsi"/>
          <w:shd w:val="clear" w:color="auto" w:fill="FFFFFF"/>
        </w:rPr>
        <w:t>?</w:t>
      </w:r>
    </w:p>
    <w:p w:rsidR="0032699B" w:rsidRPr="003B1D10" w:rsidRDefault="003B1D10" w:rsidP="003B1D10">
      <w:pPr>
        <w:numPr>
          <w:ilvl w:val="0"/>
          <w:numId w:val="19"/>
        </w:numPr>
        <w:spacing w:after="120"/>
        <w:ind w:left="714" w:hanging="357"/>
        <w:rPr>
          <w:rFonts w:cstheme="minorHAnsi"/>
          <w:shd w:val="clear" w:color="auto" w:fill="FFFFFF"/>
        </w:rPr>
      </w:pPr>
      <w:r w:rsidRPr="003B1D10">
        <w:rPr>
          <w:rFonts w:cstheme="minorHAnsi"/>
          <w:shd w:val="clear" w:color="auto" w:fill="FFFFFF"/>
        </w:rPr>
        <w:t xml:space="preserve">Hvorfor er det et godt forløb? Hvordan er det meningsfuldt? </w:t>
      </w:r>
    </w:p>
    <w:p w:rsidR="0032699B" w:rsidRPr="003B1D10" w:rsidRDefault="003B1D10" w:rsidP="003B1D10">
      <w:pPr>
        <w:numPr>
          <w:ilvl w:val="0"/>
          <w:numId w:val="19"/>
        </w:numPr>
        <w:spacing w:after="120"/>
        <w:ind w:left="714" w:hanging="357"/>
        <w:rPr>
          <w:rFonts w:cstheme="minorHAnsi"/>
          <w:shd w:val="clear" w:color="auto" w:fill="FFFFFF"/>
        </w:rPr>
      </w:pPr>
      <w:r w:rsidRPr="003B1D10">
        <w:rPr>
          <w:rFonts w:cstheme="minorHAnsi"/>
          <w:shd w:val="clear" w:color="auto" w:fill="FFFFFF"/>
        </w:rPr>
        <w:t xml:space="preserve">Hvordan indgår it? Hvorfor er det en god idé? </w:t>
      </w:r>
    </w:p>
    <w:p w:rsidR="0032699B" w:rsidRPr="003B1D10" w:rsidRDefault="003B1D10" w:rsidP="003B1D10">
      <w:pPr>
        <w:numPr>
          <w:ilvl w:val="0"/>
          <w:numId w:val="19"/>
        </w:numPr>
        <w:spacing w:after="120"/>
        <w:ind w:left="714" w:hanging="357"/>
        <w:rPr>
          <w:rFonts w:cstheme="minorHAnsi"/>
          <w:shd w:val="clear" w:color="auto" w:fill="FFFFFF"/>
        </w:rPr>
      </w:pPr>
      <w:r w:rsidRPr="003B1D10">
        <w:rPr>
          <w:rFonts w:cstheme="minorHAnsi"/>
          <w:b/>
          <w:bCs/>
          <w:shd w:val="clear" w:color="auto" w:fill="FFFFFF"/>
        </w:rPr>
        <w:t>Hvad er det reelle produktionsmål?</w:t>
      </w:r>
      <w:r w:rsidRPr="003B1D10">
        <w:rPr>
          <w:rFonts w:cstheme="minorHAnsi"/>
          <w:shd w:val="clear" w:color="auto" w:fill="FFFFFF"/>
        </w:rPr>
        <w:t xml:space="preserve"> Hvad skal eleverne (ende med at) producere?</w:t>
      </w:r>
    </w:p>
    <w:p w:rsidR="00271600" w:rsidRPr="00271600" w:rsidRDefault="00ED7E79" w:rsidP="00271600">
      <w:pPr>
        <w:numPr>
          <w:ilvl w:val="0"/>
          <w:numId w:val="19"/>
        </w:numPr>
        <w:spacing w:after="120"/>
        <w:ind w:left="714" w:hanging="357"/>
        <w:rPr>
          <w:rFonts w:cstheme="minorHAnsi"/>
          <w:shd w:val="clear" w:color="auto" w:fill="FFFFFF"/>
        </w:rPr>
      </w:pPr>
      <w:r w:rsidRPr="00271600">
        <w:rPr>
          <w:rFonts w:cstheme="minorHAnsi"/>
          <w:b/>
          <w:bCs/>
          <w:shd w:val="clear" w:color="auto" w:fill="FFFFFF"/>
        </w:rPr>
        <w:t>Opdeling af forløbet i faser</w:t>
      </w:r>
      <w:r w:rsidR="00271600" w:rsidRPr="00271600">
        <w:rPr>
          <w:rFonts w:cstheme="minorHAnsi"/>
          <w:b/>
          <w:bCs/>
          <w:shd w:val="clear" w:color="auto" w:fill="FFFFFF"/>
        </w:rPr>
        <w:t>. Dette er den omfattende del af beskrivelsen</w:t>
      </w:r>
      <w:r w:rsidRPr="00271600">
        <w:rPr>
          <w:rFonts w:cstheme="minorHAnsi"/>
          <w:b/>
          <w:bCs/>
          <w:shd w:val="clear" w:color="auto" w:fill="FFFFFF"/>
        </w:rPr>
        <w:t xml:space="preserve"> </w:t>
      </w:r>
      <w:r w:rsidR="00271600" w:rsidRPr="00271600">
        <w:rPr>
          <w:rFonts w:cstheme="minorHAnsi"/>
          <w:b/>
          <w:bCs/>
          <w:sz w:val="20"/>
          <w:shd w:val="clear" w:color="auto" w:fill="FFFFFF"/>
        </w:rPr>
        <w:br/>
      </w:r>
      <w:r w:rsidR="003B1D10" w:rsidRPr="00271600">
        <w:rPr>
          <w:rFonts w:cstheme="minorHAnsi"/>
          <w:shd w:val="clear" w:color="auto" w:fill="FFFFFF"/>
        </w:rPr>
        <w:t>Beskriv 5-10 faser, eleverne skal igennem fr</w:t>
      </w:r>
      <w:r w:rsidRPr="00271600">
        <w:rPr>
          <w:rFonts w:cstheme="minorHAnsi"/>
          <w:shd w:val="clear" w:color="auto" w:fill="FFFFFF"/>
        </w:rPr>
        <w:t>a start til slut</w:t>
      </w:r>
      <w:r w:rsidR="00271600" w:rsidRPr="00271600">
        <w:rPr>
          <w:rFonts w:cstheme="minorHAnsi"/>
          <w:shd w:val="clear" w:color="auto" w:fill="FFFFFF"/>
        </w:rPr>
        <w:t xml:space="preserve">. </w:t>
      </w:r>
      <w:r w:rsidR="00271600" w:rsidRPr="00271600">
        <w:rPr>
          <w:rFonts w:cstheme="minorHAnsi"/>
          <w:bCs/>
          <w:shd w:val="clear" w:color="auto" w:fill="FFFFFF"/>
        </w:rPr>
        <w:t xml:space="preserve">En fase har en aktivitet, en rolle i det samlede forløb, et delprodukt, et vurderingsfokus og et læringsmål. </w:t>
      </w:r>
    </w:p>
    <w:tbl>
      <w:tblPr>
        <w:tblStyle w:val="Tabel-Gitter"/>
        <w:tblW w:w="0" w:type="auto"/>
        <w:tblInd w:w="714" w:type="dxa"/>
        <w:tblLook w:val="04A0" w:firstRow="1" w:lastRow="0" w:firstColumn="1" w:lastColumn="0" w:noHBand="0" w:noVBand="1"/>
      </w:tblPr>
      <w:tblGrid>
        <w:gridCol w:w="643"/>
        <w:gridCol w:w="1253"/>
        <w:gridCol w:w="1237"/>
        <w:gridCol w:w="1434"/>
        <w:gridCol w:w="1270"/>
        <w:gridCol w:w="2039"/>
        <w:gridCol w:w="1264"/>
      </w:tblGrid>
      <w:tr w:rsidR="00D30286" w:rsidRPr="00ED7E79" w:rsidTr="007C3C3C">
        <w:trPr>
          <w:trHeight w:val="834"/>
        </w:trPr>
        <w:tc>
          <w:tcPr>
            <w:tcW w:w="645" w:type="dxa"/>
          </w:tcPr>
          <w:p w:rsidR="00D30286" w:rsidRPr="00ED7E79" w:rsidRDefault="00D30286" w:rsidP="00ED7E79">
            <w:pPr>
              <w:spacing w:after="120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Fase</w:t>
            </w:r>
          </w:p>
        </w:tc>
        <w:tc>
          <w:tcPr>
            <w:tcW w:w="1256" w:type="dxa"/>
          </w:tcPr>
          <w:p w:rsidR="00D30286" w:rsidRPr="00ED7E79" w:rsidRDefault="00D30286" w:rsidP="00ED7E79">
            <w:pPr>
              <w:spacing w:after="120"/>
              <w:rPr>
                <w:rFonts w:cstheme="minorHAnsi"/>
                <w:b/>
                <w:shd w:val="clear" w:color="auto" w:fill="FFFFFF"/>
              </w:rPr>
            </w:pPr>
            <w:r w:rsidRPr="00ED7E79">
              <w:rPr>
                <w:rFonts w:cstheme="minorHAnsi"/>
                <w:b/>
                <w:shd w:val="clear" w:color="auto" w:fill="FFFFFF"/>
              </w:rPr>
              <w:t>Fase</w:t>
            </w:r>
            <w:r>
              <w:rPr>
                <w:rFonts w:cstheme="minorHAnsi"/>
                <w:b/>
                <w:shd w:val="clear" w:color="auto" w:fill="FFFFFF"/>
              </w:rPr>
              <w:t>-beskrivelse</w:t>
            </w:r>
          </w:p>
        </w:tc>
        <w:tc>
          <w:tcPr>
            <w:tcW w:w="1101" w:type="dxa"/>
          </w:tcPr>
          <w:p w:rsidR="00D30286" w:rsidRDefault="00D30286" w:rsidP="00D30286">
            <w:pPr>
              <w:spacing w:after="120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Fase-tidsforbrug</w:t>
            </w:r>
          </w:p>
        </w:tc>
        <w:tc>
          <w:tcPr>
            <w:tcW w:w="1508" w:type="dxa"/>
          </w:tcPr>
          <w:p w:rsidR="00D30286" w:rsidRPr="00ED7E79" w:rsidRDefault="00D30286" w:rsidP="00ED7E79">
            <w:pPr>
              <w:spacing w:after="120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Fasens r</w:t>
            </w:r>
            <w:r w:rsidRPr="00ED7E79">
              <w:rPr>
                <w:rFonts w:cstheme="minorHAnsi"/>
                <w:b/>
                <w:shd w:val="clear" w:color="auto" w:fill="FFFFFF"/>
              </w:rPr>
              <w:t>olle i det samlede forløb</w:t>
            </w:r>
          </w:p>
        </w:tc>
        <w:tc>
          <w:tcPr>
            <w:tcW w:w="1273" w:type="dxa"/>
          </w:tcPr>
          <w:p w:rsidR="00D30286" w:rsidRPr="00ED7E79" w:rsidRDefault="00D30286" w:rsidP="00ED7E79">
            <w:pPr>
              <w:spacing w:after="120"/>
              <w:rPr>
                <w:rFonts w:cstheme="minorHAnsi"/>
                <w:b/>
                <w:shd w:val="clear" w:color="auto" w:fill="FFFFFF"/>
              </w:rPr>
            </w:pPr>
            <w:r w:rsidRPr="00ED7E79">
              <w:rPr>
                <w:rFonts w:cstheme="minorHAnsi"/>
                <w:b/>
                <w:shd w:val="clear" w:color="auto" w:fill="FFFFFF"/>
              </w:rPr>
              <w:t>Delprodukt</w:t>
            </w:r>
          </w:p>
        </w:tc>
        <w:tc>
          <w:tcPr>
            <w:tcW w:w="2093" w:type="dxa"/>
          </w:tcPr>
          <w:p w:rsidR="00D30286" w:rsidRPr="00ED7E79" w:rsidRDefault="00D30286" w:rsidP="0098287D">
            <w:pPr>
              <w:spacing w:after="120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Vurderingsfokus</w:t>
            </w:r>
            <w:r>
              <w:rPr>
                <w:rFonts w:cstheme="minorHAnsi"/>
                <w:b/>
                <w:shd w:val="clear" w:color="auto" w:fill="FFFFFF"/>
              </w:rPr>
              <w:br/>
            </w:r>
            <w:r w:rsidRPr="00271600">
              <w:rPr>
                <w:rFonts w:cstheme="minorHAnsi"/>
                <w:shd w:val="clear" w:color="auto" w:fill="FFFFFF"/>
              </w:rPr>
              <w:t xml:space="preserve">Faglige </w:t>
            </w:r>
            <w:r>
              <w:rPr>
                <w:rFonts w:cstheme="minorHAnsi"/>
                <w:shd w:val="clear" w:color="auto" w:fill="FFFFFF"/>
              </w:rPr>
              <w:t>begreber</w:t>
            </w:r>
            <w:r w:rsidR="0098287D">
              <w:rPr>
                <w:rFonts w:cstheme="minorHAnsi"/>
                <w:shd w:val="clear" w:color="auto" w:fill="FFFFFF"/>
              </w:rPr>
              <w:t xml:space="preserve"> og tilgange</w:t>
            </w:r>
            <w:r w:rsidRPr="00271600">
              <w:rPr>
                <w:rFonts w:cstheme="minorHAnsi"/>
                <w:shd w:val="clear" w:color="auto" w:fill="FFFFFF"/>
              </w:rPr>
              <w:t xml:space="preserve"> </w:t>
            </w:r>
          </w:p>
        </w:tc>
        <w:tc>
          <w:tcPr>
            <w:tcW w:w="1264" w:type="dxa"/>
          </w:tcPr>
          <w:p w:rsidR="00D30286" w:rsidRPr="00ED7E79" w:rsidRDefault="00D30286" w:rsidP="00ED7E79">
            <w:pPr>
              <w:spacing w:after="120"/>
              <w:rPr>
                <w:rFonts w:cstheme="minorHAnsi"/>
                <w:b/>
                <w:shd w:val="clear" w:color="auto" w:fill="FFFFFF"/>
              </w:rPr>
            </w:pPr>
            <w:r w:rsidRPr="00ED7E79">
              <w:rPr>
                <w:rFonts w:cstheme="minorHAnsi"/>
                <w:b/>
                <w:shd w:val="clear" w:color="auto" w:fill="FFFFFF"/>
              </w:rPr>
              <w:t>Læringsmål</w:t>
            </w:r>
          </w:p>
        </w:tc>
      </w:tr>
      <w:tr w:rsidR="00D30286" w:rsidTr="00D30286">
        <w:tc>
          <w:tcPr>
            <w:tcW w:w="645" w:type="dxa"/>
          </w:tcPr>
          <w:p w:rsidR="00D30286" w:rsidRDefault="00D30286" w:rsidP="00271600">
            <w:pPr>
              <w:spacing w:after="12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a. </w:t>
            </w:r>
          </w:p>
        </w:tc>
        <w:tc>
          <w:tcPr>
            <w:tcW w:w="1256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101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08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273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093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264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</w:tr>
      <w:tr w:rsidR="00D30286" w:rsidTr="00D30286">
        <w:tc>
          <w:tcPr>
            <w:tcW w:w="645" w:type="dxa"/>
          </w:tcPr>
          <w:p w:rsidR="00D30286" w:rsidRDefault="00D30286" w:rsidP="00271600">
            <w:pPr>
              <w:spacing w:after="12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b.</w:t>
            </w:r>
          </w:p>
        </w:tc>
        <w:tc>
          <w:tcPr>
            <w:tcW w:w="1256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101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08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273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093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264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</w:tr>
      <w:tr w:rsidR="00D30286" w:rsidTr="00D30286">
        <w:tc>
          <w:tcPr>
            <w:tcW w:w="645" w:type="dxa"/>
          </w:tcPr>
          <w:p w:rsidR="00D30286" w:rsidRDefault="00D30286" w:rsidP="00271600">
            <w:pPr>
              <w:spacing w:after="12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c. </w:t>
            </w:r>
          </w:p>
        </w:tc>
        <w:tc>
          <w:tcPr>
            <w:tcW w:w="1256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101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08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273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093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264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</w:tr>
      <w:tr w:rsidR="00D30286" w:rsidTr="00D30286">
        <w:tc>
          <w:tcPr>
            <w:tcW w:w="645" w:type="dxa"/>
          </w:tcPr>
          <w:p w:rsidR="00D30286" w:rsidRDefault="00D30286" w:rsidP="00271600">
            <w:pPr>
              <w:spacing w:after="12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…</w:t>
            </w:r>
          </w:p>
        </w:tc>
        <w:tc>
          <w:tcPr>
            <w:tcW w:w="1256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101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08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273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093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264" w:type="dxa"/>
          </w:tcPr>
          <w:p w:rsidR="00D30286" w:rsidRDefault="00D30286" w:rsidP="00ED7E79">
            <w:pPr>
              <w:spacing w:after="120"/>
              <w:rPr>
                <w:rFonts w:cstheme="minorHAnsi"/>
                <w:shd w:val="clear" w:color="auto" w:fill="FFFFFF"/>
              </w:rPr>
            </w:pPr>
          </w:p>
        </w:tc>
      </w:tr>
    </w:tbl>
    <w:p w:rsidR="002921E6" w:rsidRPr="002921E6" w:rsidRDefault="00ED7E79" w:rsidP="007C3C3C">
      <w:pPr>
        <w:spacing w:after="80"/>
        <w:ind w:left="720"/>
        <w:rPr>
          <w:rFonts w:cstheme="minorHAnsi"/>
          <w:shd w:val="clear" w:color="auto" w:fill="FFFFFF"/>
        </w:rPr>
      </w:pPr>
      <w:r w:rsidRPr="002921E6">
        <w:rPr>
          <w:rFonts w:cstheme="minorHAnsi"/>
          <w:sz w:val="10"/>
          <w:szCs w:val="10"/>
          <w:shd w:val="clear" w:color="auto" w:fill="FFFFFF"/>
        </w:rPr>
        <w:br/>
      </w:r>
      <w:r w:rsidR="00271600">
        <w:rPr>
          <w:rFonts w:cstheme="minorHAnsi"/>
          <w:i/>
          <w:shd w:val="clear" w:color="auto" w:fill="FFFFFF"/>
        </w:rPr>
        <w:t>F</w:t>
      </w:r>
      <w:r w:rsidR="002921E6">
        <w:rPr>
          <w:rFonts w:cstheme="minorHAnsi"/>
          <w:i/>
          <w:shd w:val="clear" w:color="auto" w:fill="FFFFFF"/>
        </w:rPr>
        <w:t xml:space="preserve">ase: </w:t>
      </w:r>
      <w:r w:rsidR="002921E6">
        <w:rPr>
          <w:rFonts w:cstheme="minorHAnsi"/>
          <w:shd w:val="clear" w:color="auto" w:fill="FFFFFF"/>
        </w:rPr>
        <w:t>Fasens navn</w:t>
      </w:r>
    </w:p>
    <w:p w:rsidR="00271600" w:rsidRPr="00271600" w:rsidRDefault="002921E6" w:rsidP="007C3C3C">
      <w:pPr>
        <w:spacing w:after="80"/>
        <w:ind w:left="720"/>
        <w:rPr>
          <w:rFonts w:cstheme="minorHAnsi"/>
          <w:shd w:val="clear" w:color="auto" w:fill="FFFFFF"/>
        </w:rPr>
      </w:pPr>
      <w:r>
        <w:rPr>
          <w:rFonts w:cstheme="minorHAnsi"/>
          <w:i/>
          <w:shd w:val="clear" w:color="auto" w:fill="FFFFFF"/>
        </w:rPr>
        <w:t>F</w:t>
      </w:r>
      <w:r w:rsidR="00271600">
        <w:rPr>
          <w:rFonts w:cstheme="minorHAnsi"/>
          <w:i/>
          <w:shd w:val="clear" w:color="auto" w:fill="FFFFFF"/>
        </w:rPr>
        <w:t xml:space="preserve">asebeskrivelse: </w:t>
      </w:r>
      <w:r w:rsidR="00271600">
        <w:rPr>
          <w:rFonts w:cstheme="minorHAnsi"/>
          <w:shd w:val="clear" w:color="auto" w:fill="FFFFFF"/>
        </w:rPr>
        <w:t xml:space="preserve">Kort beskrivelse af, hvad eleverne og læreren skal </w:t>
      </w:r>
      <w:r w:rsidR="00271600" w:rsidRPr="00271600">
        <w:rPr>
          <w:rFonts w:cstheme="minorHAnsi"/>
          <w:i/>
          <w:shd w:val="clear" w:color="auto" w:fill="FFFFFF"/>
        </w:rPr>
        <w:t>lave</w:t>
      </w:r>
      <w:r w:rsidR="00271600">
        <w:rPr>
          <w:rFonts w:cstheme="minorHAnsi"/>
          <w:shd w:val="clear" w:color="auto" w:fill="FFFFFF"/>
        </w:rPr>
        <w:t xml:space="preserve"> i fasen</w:t>
      </w:r>
    </w:p>
    <w:p w:rsidR="00D30286" w:rsidRPr="00D30286" w:rsidRDefault="00D30286" w:rsidP="007C3C3C">
      <w:pPr>
        <w:spacing w:after="80"/>
        <w:ind w:left="720"/>
        <w:rPr>
          <w:rFonts w:cstheme="minorHAnsi"/>
          <w:shd w:val="clear" w:color="auto" w:fill="FFFFFF"/>
        </w:rPr>
      </w:pPr>
      <w:r>
        <w:rPr>
          <w:rFonts w:cstheme="minorHAnsi"/>
          <w:i/>
          <w:shd w:val="clear" w:color="auto" w:fill="FFFFFF"/>
        </w:rPr>
        <w:t xml:space="preserve">Fasetidsforbrug: </w:t>
      </w:r>
      <w:r>
        <w:rPr>
          <w:rFonts w:cstheme="minorHAnsi"/>
          <w:shd w:val="clear" w:color="auto" w:fill="FFFFFF"/>
        </w:rPr>
        <w:t>Hvor lang tid er der til fasen?</w:t>
      </w:r>
    </w:p>
    <w:p w:rsidR="00271600" w:rsidRDefault="00271600" w:rsidP="007C3C3C">
      <w:pPr>
        <w:spacing w:after="80"/>
        <w:ind w:left="720"/>
        <w:rPr>
          <w:rFonts w:cstheme="minorHAnsi"/>
          <w:shd w:val="clear" w:color="auto" w:fill="FFFFFF"/>
        </w:rPr>
      </w:pPr>
      <w:r w:rsidRPr="00271600">
        <w:rPr>
          <w:rFonts w:cstheme="minorHAnsi"/>
          <w:i/>
          <w:shd w:val="clear" w:color="auto" w:fill="FFFFFF"/>
        </w:rPr>
        <w:t>Fasens rolle</w:t>
      </w:r>
      <w:r>
        <w:rPr>
          <w:rFonts w:cstheme="minorHAnsi"/>
          <w:shd w:val="clear" w:color="auto" w:fill="FFFFFF"/>
        </w:rPr>
        <w:t xml:space="preserve"> skal relateres til det samlede forløb: Hvordan lægger denne fase op til følgende fase, og hvordan udgør fasen sammen med andre et delmål frem mod det samlede mål</w:t>
      </w:r>
      <w:r w:rsidR="002921E6">
        <w:rPr>
          <w:rFonts w:cstheme="minorHAnsi"/>
          <w:shd w:val="clear" w:color="auto" w:fill="FFFFFF"/>
        </w:rPr>
        <w:t>?</w:t>
      </w:r>
    </w:p>
    <w:p w:rsidR="00ED7E79" w:rsidRDefault="00ED7E79" w:rsidP="007C3C3C">
      <w:pPr>
        <w:spacing w:after="80"/>
        <w:ind w:left="720"/>
        <w:rPr>
          <w:rFonts w:cstheme="minorHAnsi"/>
          <w:shd w:val="clear" w:color="auto" w:fill="FFFFFF"/>
        </w:rPr>
      </w:pPr>
      <w:r w:rsidRPr="00271600">
        <w:rPr>
          <w:rFonts w:cstheme="minorHAnsi"/>
          <w:i/>
          <w:shd w:val="clear" w:color="auto" w:fill="FFFFFF"/>
        </w:rPr>
        <w:t>Delprodukter</w:t>
      </w:r>
      <w:r>
        <w:rPr>
          <w:rFonts w:cstheme="minorHAnsi"/>
          <w:shd w:val="clear" w:color="auto" w:fill="FFFFFF"/>
        </w:rPr>
        <w:t xml:space="preserve"> kan være fx idé, manuskript, blogindlæg, samtale, brainstorm, storyboard, billedanalyse, budget, dataindsamling osv.</w:t>
      </w:r>
    </w:p>
    <w:p w:rsidR="0098287D" w:rsidRPr="002921E6" w:rsidRDefault="00271600" w:rsidP="007C3C3C">
      <w:pPr>
        <w:spacing w:after="80"/>
        <w:ind w:left="720"/>
        <w:rPr>
          <w:rFonts w:cstheme="minorHAnsi"/>
          <w:shd w:val="clear" w:color="auto" w:fill="FFFFFF"/>
        </w:rPr>
      </w:pPr>
      <w:r w:rsidRPr="002921E6">
        <w:rPr>
          <w:rFonts w:cstheme="minorHAnsi"/>
          <w:i/>
          <w:shd w:val="clear" w:color="auto" w:fill="FFFFFF"/>
        </w:rPr>
        <w:t>Vurderingsfokus</w:t>
      </w:r>
      <w:r w:rsidRPr="002921E6">
        <w:rPr>
          <w:rFonts w:cstheme="minorHAnsi"/>
          <w:shd w:val="clear" w:color="auto" w:fill="FFFFFF"/>
        </w:rPr>
        <w:t xml:space="preserve"> </w:t>
      </w:r>
      <w:r w:rsidR="0098287D" w:rsidRPr="002921E6">
        <w:rPr>
          <w:rFonts w:cstheme="minorHAnsi"/>
          <w:shd w:val="clear" w:color="auto" w:fill="FFFFFF"/>
        </w:rPr>
        <w:t>handler om at have øje for elevernes brug af faglige begreber og tilgange</w:t>
      </w:r>
      <w:r w:rsidR="002921E6" w:rsidRPr="002921E6">
        <w:rPr>
          <w:rFonts w:cstheme="minorHAnsi"/>
          <w:shd w:val="clear" w:color="auto" w:fill="FFFFFF"/>
        </w:rPr>
        <w:t>,</w:t>
      </w:r>
      <w:r w:rsidR="0098287D" w:rsidRPr="002921E6">
        <w:rPr>
          <w:rFonts w:cstheme="minorHAnsi"/>
          <w:shd w:val="clear" w:color="auto" w:fill="FFFFFF"/>
        </w:rPr>
        <w:t xml:space="preserve"> samt hvilke faglige begreber og tilgange vil læreren vurdere </w:t>
      </w:r>
      <w:r w:rsidRPr="002921E6">
        <w:rPr>
          <w:rFonts w:cstheme="minorHAnsi"/>
          <w:shd w:val="clear" w:color="auto" w:fill="FFFFFF"/>
        </w:rPr>
        <w:t>delprodukterne</w:t>
      </w:r>
      <w:r w:rsidR="0098287D" w:rsidRPr="002921E6">
        <w:rPr>
          <w:rFonts w:cstheme="minorHAnsi"/>
          <w:shd w:val="clear" w:color="auto" w:fill="FFFFFF"/>
        </w:rPr>
        <w:t xml:space="preserve"> ud fra</w:t>
      </w:r>
      <w:r w:rsidRPr="002921E6">
        <w:rPr>
          <w:rFonts w:cstheme="minorHAnsi"/>
          <w:shd w:val="clear" w:color="auto" w:fill="FFFFFF"/>
        </w:rPr>
        <w:t xml:space="preserve">. </w:t>
      </w:r>
      <w:r w:rsidR="007C3C3C" w:rsidRPr="002921E6">
        <w:rPr>
          <w:rFonts w:cstheme="minorHAnsi"/>
          <w:bCs/>
          <w:shd w:val="clear" w:color="auto" w:fill="FFFFFF"/>
        </w:rPr>
        <w:t>Hvor og hvordan skal du ”orientere” dine elever?</w:t>
      </w:r>
      <w:r w:rsidR="007C3C3C">
        <w:rPr>
          <w:rFonts w:cstheme="minorHAnsi"/>
          <w:bCs/>
          <w:shd w:val="clear" w:color="auto" w:fill="FFFFFF"/>
        </w:rPr>
        <w:t xml:space="preserve"> Hvilke faglige pejlemærker har du? Hvilke faglige delområder skal du undervise direkte i? </w:t>
      </w:r>
      <w:r w:rsidRPr="002921E6">
        <w:rPr>
          <w:rFonts w:cstheme="minorHAnsi"/>
          <w:shd w:val="clear" w:color="auto" w:fill="FFFFFF"/>
        </w:rPr>
        <w:t xml:space="preserve">Det kunne fx være </w:t>
      </w:r>
      <w:r w:rsidR="0098287D" w:rsidRPr="002921E6">
        <w:rPr>
          <w:rFonts w:cstheme="minorHAnsi"/>
          <w:shd w:val="clear" w:color="auto" w:fill="FFFFFF"/>
        </w:rPr>
        <w:t>komposition, brug af billedsprog, brug af udregningsmetoder, opstilling af data, brug af analysetilgange</w:t>
      </w:r>
      <w:r w:rsidR="002921E6" w:rsidRPr="002921E6">
        <w:rPr>
          <w:rFonts w:cstheme="minorHAnsi"/>
          <w:shd w:val="clear" w:color="auto" w:fill="FFFFFF"/>
        </w:rPr>
        <w:t xml:space="preserve">. </w:t>
      </w:r>
    </w:p>
    <w:p w:rsidR="0032699B" w:rsidRDefault="00271600" w:rsidP="007C3C3C">
      <w:pPr>
        <w:spacing w:after="80"/>
        <w:ind w:left="720"/>
        <w:rPr>
          <w:rFonts w:cstheme="minorHAnsi"/>
          <w:shd w:val="clear" w:color="auto" w:fill="FFFFFF"/>
        </w:rPr>
      </w:pPr>
      <w:r w:rsidRPr="00271600">
        <w:rPr>
          <w:rFonts w:cstheme="minorHAnsi"/>
          <w:bCs/>
          <w:i/>
          <w:shd w:val="clear" w:color="auto" w:fill="FFFFFF"/>
        </w:rPr>
        <w:t>Læringsmål</w:t>
      </w:r>
      <w:r>
        <w:rPr>
          <w:rFonts w:cstheme="minorHAnsi"/>
          <w:shd w:val="clear" w:color="auto" w:fill="FFFFFF"/>
        </w:rPr>
        <w:t>:</w:t>
      </w:r>
      <w:r w:rsidR="003B1D10" w:rsidRPr="003B1D10">
        <w:rPr>
          <w:rFonts w:cstheme="minorHAnsi"/>
          <w:shd w:val="clear" w:color="auto" w:fill="FFFFFF"/>
        </w:rPr>
        <w:t xml:space="preserve"> Hvilke faglige aspekter er der i de enkelte trin? Under hver fase ligger en række faglige aktiviteter, som eleverne skal igennem frem mod målet. Beskriv dem kort, relateret til Fælles Mål for det aktuelle fag</w:t>
      </w:r>
    </w:p>
    <w:p w:rsidR="002921E6" w:rsidRPr="003B1D10" w:rsidRDefault="002921E6" w:rsidP="00271600">
      <w:pPr>
        <w:spacing w:after="120"/>
        <w:ind w:left="720"/>
        <w:rPr>
          <w:rFonts w:cstheme="minorHAnsi"/>
          <w:shd w:val="clear" w:color="auto" w:fill="FFFFFF"/>
        </w:rPr>
      </w:pPr>
    </w:p>
    <w:p w:rsidR="0032699B" w:rsidRPr="003B1D10" w:rsidRDefault="003B1D10" w:rsidP="003B1D10">
      <w:pPr>
        <w:numPr>
          <w:ilvl w:val="0"/>
          <w:numId w:val="19"/>
        </w:numPr>
        <w:spacing w:after="120"/>
        <w:ind w:left="714" w:hanging="357"/>
        <w:rPr>
          <w:rFonts w:cstheme="minorHAnsi"/>
          <w:shd w:val="clear" w:color="auto" w:fill="FFFFFF"/>
        </w:rPr>
      </w:pPr>
      <w:r w:rsidRPr="003B1D10">
        <w:rPr>
          <w:rFonts w:cstheme="minorHAnsi"/>
          <w:shd w:val="clear" w:color="auto" w:fill="FFFFFF"/>
        </w:rPr>
        <w:t xml:space="preserve">Hvilke udfordringer er der for lærere og elever? Hos hvem eller hvor kan du evt. søge hjælp? </w:t>
      </w:r>
    </w:p>
    <w:p w:rsidR="0032699B" w:rsidRPr="003B1D10" w:rsidRDefault="003B1D10" w:rsidP="003B1D10">
      <w:pPr>
        <w:numPr>
          <w:ilvl w:val="0"/>
          <w:numId w:val="19"/>
        </w:numPr>
        <w:spacing w:after="120"/>
        <w:ind w:left="714" w:hanging="357"/>
        <w:rPr>
          <w:rFonts w:cstheme="minorHAnsi"/>
          <w:shd w:val="clear" w:color="auto" w:fill="FFFFFF"/>
        </w:rPr>
      </w:pPr>
      <w:r w:rsidRPr="003B1D10">
        <w:rPr>
          <w:rFonts w:cstheme="minorHAnsi"/>
          <w:shd w:val="clear" w:color="auto" w:fill="FFFFFF"/>
        </w:rPr>
        <w:t>Hvilke materialer/redskaber skal I have til rådighed?</w:t>
      </w:r>
    </w:p>
    <w:p w:rsidR="0032699B" w:rsidRDefault="003B1D10" w:rsidP="003B1D10">
      <w:pPr>
        <w:numPr>
          <w:ilvl w:val="0"/>
          <w:numId w:val="19"/>
        </w:numPr>
        <w:spacing w:after="120"/>
        <w:ind w:left="714" w:hanging="357"/>
        <w:rPr>
          <w:rFonts w:cstheme="minorHAnsi"/>
          <w:shd w:val="clear" w:color="auto" w:fill="FFFFFF"/>
        </w:rPr>
      </w:pPr>
      <w:r w:rsidRPr="003B1D10">
        <w:rPr>
          <w:rFonts w:cstheme="minorHAnsi"/>
          <w:shd w:val="clear" w:color="auto" w:fill="FFFFFF"/>
        </w:rPr>
        <w:t>Skitser det ”vellykkede” forløb. Hvad er succeskriterierne? Hvornår er du tilfreds?</w:t>
      </w:r>
    </w:p>
    <w:p w:rsidR="00553B9B" w:rsidRPr="00296E22" w:rsidRDefault="002921E6" w:rsidP="00553B9B">
      <w:pPr>
        <w:numPr>
          <w:ilvl w:val="0"/>
          <w:numId w:val="19"/>
        </w:numPr>
        <w:spacing w:after="120"/>
        <w:ind w:left="714" w:hanging="357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Andre overvejelser</w:t>
      </w:r>
      <w:bookmarkStart w:id="0" w:name="_GoBack"/>
      <w:bookmarkEnd w:id="0"/>
    </w:p>
    <w:sectPr w:rsidR="00553B9B" w:rsidRPr="00296E22" w:rsidSect="002921E6">
      <w:type w:val="continuous"/>
      <w:pgSz w:w="11906" w:h="16838"/>
      <w:pgMar w:top="90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AF" w:rsidRDefault="00FE78AF" w:rsidP="007C6F48">
      <w:pPr>
        <w:spacing w:after="0" w:line="240" w:lineRule="auto"/>
      </w:pPr>
      <w:r>
        <w:separator/>
      </w:r>
    </w:p>
  </w:endnote>
  <w:endnote w:type="continuationSeparator" w:id="0">
    <w:p w:rsidR="00FE78AF" w:rsidRDefault="00FE78AF" w:rsidP="007C6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AF" w:rsidRDefault="00FE78AF" w:rsidP="007C6F48">
      <w:pPr>
        <w:spacing w:after="0" w:line="240" w:lineRule="auto"/>
      </w:pPr>
      <w:r>
        <w:separator/>
      </w:r>
    </w:p>
  </w:footnote>
  <w:footnote w:type="continuationSeparator" w:id="0">
    <w:p w:rsidR="00FE78AF" w:rsidRDefault="00FE78AF" w:rsidP="007C6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EC0EE1"/>
    <w:multiLevelType w:val="hybridMultilevel"/>
    <w:tmpl w:val="0DA01BAC"/>
    <w:lvl w:ilvl="0" w:tplc="0158C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8C7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10715"/>
    <w:multiLevelType w:val="hybridMultilevel"/>
    <w:tmpl w:val="9C3ACACA"/>
    <w:lvl w:ilvl="0" w:tplc="0158C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8C72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C7468"/>
    <w:multiLevelType w:val="hybridMultilevel"/>
    <w:tmpl w:val="E5F80B20"/>
    <w:lvl w:ilvl="0" w:tplc="3E36162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A73FD"/>
    <w:multiLevelType w:val="hybridMultilevel"/>
    <w:tmpl w:val="C0AE63C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0F0025"/>
    <w:multiLevelType w:val="hybridMultilevel"/>
    <w:tmpl w:val="5EA8DECA"/>
    <w:lvl w:ilvl="0" w:tplc="0158C72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3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  <w:lvl w:ilvl="6" w:tplc="0406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720" w:hanging="360"/>
      </w:pPr>
      <w:rPr>
        <w:rFonts w:ascii="Marlett" w:hAnsi="Marlett" w:hint="default"/>
      </w:rPr>
    </w:lvl>
  </w:abstractNum>
  <w:abstractNum w:abstractNumId="7">
    <w:nsid w:val="1F180564"/>
    <w:multiLevelType w:val="hybridMultilevel"/>
    <w:tmpl w:val="1806EFD4"/>
    <w:lvl w:ilvl="0" w:tplc="0158C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EE37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B81B92"/>
    <w:multiLevelType w:val="hybridMultilevel"/>
    <w:tmpl w:val="C2B8BE9C"/>
    <w:lvl w:ilvl="0" w:tplc="EDD474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7ECC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DC12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EA95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D01B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3654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10D0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B24D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6CD9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AC63630"/>
    <w:multiLevelType w:val="hybridMultilevel"/>
    <w:tmpl w:val="101AF9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8415F"/>
    <w:multiLevelType w:val="hybridMultilevel"/>
    <w:tmpl w:val="26E0A424"/>
    <w:lvl w:ilvl="0" w:tplc="0158C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8C7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FC4399"/>
    <w:multiLevelType w:val="hybridMultilevel"/>
    <w:tmpl w:val="ED627664"/>
    <w:lvl w:ilvl="0" w:tplc="0158C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8C7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50B54"/>
    <w:multiLevelType w:val="hybridMultilevel"/>
    <w:tmpl w:val="48B4B53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4094B"/>
    <w:multiLevelType w:val="hybridMultilevel"/>
    <w:tmpl w:val="65D6305E"/>
    <w:lvl w:ilvl="0" w:tplc="0158C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8C7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B76E3C"/>
    <w:multiLevelType w:val="hybridMultilevel"/>
    <w:tmpl w:val="987C44B2"/>
    <w:lvl w:ilvl="0" w:tplc="CA2E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087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04D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4C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45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AF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49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E4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E3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A55F5"/>
    <w:multiLevelType w:val="hybridMultilevel"/>
    <w:tmpl w:val="230C00F6"/>
    <w:lvl w:ilvl="0" w:tplc="FDBCB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2C16AB"/>
    <w:multiLevelType w:val="hybridMultilevel"/>
    <w:tmpl w:val="BD8E8F0A"/>
    <w:lvl w:ilvl="0" w:tplc="0158C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8C72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0F0ED8"/>
    <w:multiLevelType w:val="hybridMultilevel"/>
    <w:tmpl w:val="14127830"/>
    <w:lvl w:ilvl="0" w:tplc="0158C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111C58"/>
    <w:multiLevelType w:val="hybridMultilevel"/>
    <w:tmpl w:val="101EC7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5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1D"/>
    <w:rsid w:val="000016A6"/>
    <w:rsid w:val="00027704"/>
    <w:rsid w:val="0008484F"/>
    <w:rsid w:val="000B0425"/>
    <w:rsid w:val="000F383D"/>
    <w:rsid w:val="001277FA"/>
    <w:rsid w:val="00166948"/>
    <w:rsid w:val="001C4EDD"/>
    <w:rsid w:val="00214531"/>
    <w:rsid w:val="00271600"/>
    <w:rsid w:val="00280710"/>
    <w:rsid w:val="002921E6"/>
    <w:rsid w:val="00296E22"/>
    <w:rsid w:val="002A4400"/>
    <w:rsid w:val="002B1090"/>
    <w:rsid w:val="0032699B"/>
    <w:rsid w:val="00345306"/>
    <w:rsid w:val="003B1D10"/>
    <w:rsid w:val="004D119F"/>
    <w:rsid w:val="00507533"/>
    <w:rsid w:val="00507AC4"/>
    <w:rsid w:val="00553B9B"/>
    <w:rsid w:val="00575AC6"/>
    <w:rsid w:val="005B0D59"/>
    <w:rsid w:val="005F171A"/>
    <w:rsid w:val="00616B64"/>
    <w:rsid w:val="006269AD"/>
    <w:rsid w:val="00662524"/>
    <w:rsid w:val="00697F9D"/>
    <w:rsid w:val="00711435"/>
    <w:rsid w:val="007146A7"/>
    <w:rsid w:val="0078061F"/>
    <w:rsid w:val="007C3C3C"/>
    <w:rsid w:val="007C6F48"/>
    <w:rsid w:val="007E2DD3"/>
    <w:rsid w:val="007F424B"/>
    <w:rsid w:val="00833D92"/>
    <w:rsid w:val="0084788A"/>
    <w:rsid w:val="0098287D"/>
    <w:rsid w:val="00984686"/>
    <w:rsid w:val="00A10F12"/>
    <w:rsid w:val="00AA55CB"/>
    <w:rsid w:val="00AC1DB9"/>
    <w:rsid w:val="00C1371D"/>
    <w:rsid w:val="00C206F4"/>
    <w:rsid w:val="00CC0640"/>
    <w:rsid w:val="00CE7738"/>
    <w:rsid w:val="00D30286"/>
    <w:rsid w:val="00D77EDC"/>
    <w:rsid w:val="00E80A47"/>
    <w:rsid w:val="00ED7E79"/>
    <w:rsid w:val="00F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3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371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80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33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nhideWhenUsed/>
    <w:rsid w:val="002A4400"/>
    <w:rPr>
      <w:color w:val="0000FF"/>
      <w:u w:val="single"/>
    </w:rPr>
  </w:style>
  <w:style w:type="paragraph" w:customStyle="1" w:styleId="Listeafsnit1">
    <w:name w:val="Listeafsnit1"/>
    <w:basedOn w:val="Normal"/>
    <w:rsid w:val="002A4400"/>
    <w:pPr>
      <w:suppressAutoHyphens/>
      <w:ind w:left="720"/>
    </w:pPr>
    <w:rPr>
      <w:rFonts w:ascii="Calibri" w:eastAsia="Calibri" w:hAnsi="Calibri" w:cs="Times New Roman"/>
      <w:kern w:val="2"/>
    </w:rPr>
  </w:style>
  <w:style w:type="paragraph" w:styleId="Sidehoved">
    <w:name w:val="header"/>
    <w:basedOn w:val="Normal"/>
    <w:link w:val="SidehovedTegn"/>
    <w:uiPriority w:val="99"/>
    <w:unhideWhenUsed/>
    <w:rsid w:val="007C6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F48"/>
  </w:style>
  <w:style w:type="paragraph" w:styleId="Sidefod">
    <w:name w:val="footer"/>
    <w:basedOn w:val="Normal"/>
    <w:link w:val="SidefodTegn"/>
    <w:uiPriority w:val="99"/>
    <w:unhideWhenUsed/>
    <w:rsid w:val="007C6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F4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5AC6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77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77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ED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0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3D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371D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80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33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nhideWhenUsed/>
    <w:rsid w:val="002A4400"/>
    <w:rPr>
      <w:color w:val="0000FF"/>
      <w:u w:val="single"/>
    </w:rPr>
  </w:style>
  <w:style w:type="paragraph" w:customStyle="1" w:styleId="Listeafsnit1">
    <w:name w:val="Listeafsnit1"/>
    <w:basedOn w:val="Normal"/>
    <w:rsid w:val="002A4400"/>
    <w:pPr>
      <w:suppressAutoHyphens/>
      <w:ind w:left="720"/>
    </w:pPr>
    <w:rPr>
      <w:rFonts w:ascii="Calibri" w:eastAsia="Calibri" w:hAnsi="Calibri" w:cs="Times New Roman"/>
      <w:kern w:val="2"/>
    </w:rPr>
  </w:style>
  <w:style w:type="paragraph" w:styleId="Sidehoved">
    <w:name w:val="header"/>
    <w:basedOn w:val="Normal"/>
    <w:link w:val="SidehovedTegn"/>
    <w:uiPriority w:val="99"/>
    <w:unhideWhenUsed/>
    <w:rsid w:val="007C6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F48"/>
  </w:style>
  <w:style w:type="paragraph" w:styleId="Sidefod">
    <w:name w:val="footer"/>
    <w:basedOn w:val="Normal"/>
    <w:link w:val="SidefodTegn"/>
    <w:uiPriority w:val="99"/>
    <w:unhideWhenUsed/>
    <w:rsid w:val="007C6F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F4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5AC6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D77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77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ED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850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7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0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1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1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6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3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08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18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7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4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02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518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20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27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52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109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406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17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9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806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194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65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84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597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437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848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92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170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62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25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591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74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717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399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140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09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16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68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813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9663F6-51A5-48F1-98B1-8AB91387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374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DPU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 Skov Fougt</cp:lastModifiedBy>
  <cp:revision>3</cp:revision>
  <cp:lastPrinted>2013-10-21T09:52:00Z</cp:lastPrinted>
  <dcterms:created xsi:type="dcterms:W3CDTF">2013-10-21T12:54:00Z</dcterms:created>
  <dcterms:modified xsi:type="dcterms:W3CDTF">2013-10-22T12:42:00Z</dcterms:modified>
</cp:coreProperties>
</file>